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A0AB" w14:textId="0B33B206" w:rsidR="00266C61" w:rsidRPr="001024FA" w:rsidRDefault="00266C61">
      <w:pPr>
        <w:rPr>
          <w:b/>
          <w:sz w:val="18"/>
          <w:szCs w:val="18"/>
        </w:rPr>
      </w:pPr>
      <w:r w:rsidRPr="001024FA">
        <w:rPr>
          <w:b/>
          <w:sz w:val="18"/>
          <w:szCs w:val="18"/>
        </w:rPr>
        <w:t>Notes from the Group – facilitated by Mike Johnson</w:t>
      </w:r>
    </w:p>
    <w:p w14:paraId="6015868D" w14:textId="77777777" w:rsidR="00266C61" w:rsidRPr="001024FA" w:rsidRDefault="00266C61" w:rsidP="00266C61">
      <w:pPr>
        <w:pStyle w:val="ListParagraph"/>
        <w:numPr>
          <w:ilvl w:val="0"/>
          <w:numId w:val="2"/>
        </w:numPr>
        <w:ind w:hanging="720"/>
        <w:rPr>
          <w:b/>
          <w:sz w:val="18"/>
          <w:szCs w:val="18"/>
          <w:u w:val="single"/>
        </w:rPr>
      </w:pPr>
      <w:r w:rsidRPr="001024FA">
        <w:rPr>
          <w:b/>
          <w:sz w:val="18"/>
          <w:szCs w:val="18"/>
          <w:u w:val="single"/>
        </w:rPr>
        <w:t>More work with GLLEP to deliver the skills strategy</w:t>
      </w:r>
    </w:p>
    <w:p w14:paraId="34D7C589" w14:textId="77777777" w:rsidR="00266C61" w:rsidRPr="001024FA" w:rsidRDefault="00266C61" w:rsidP="0045472B">
      <w:pPr>
        <w:pStyle w:val="ListParagraph"/>
        <w:numPr>
          <w:ilvl w:val="0"/>
          <w:numId w:val="3"/>
        </w:numPr>
        <w:rPr>
          <w:sz w:val="18"/>
          <w:szCs w:val="18"/>
        </w:rPr>
      </w:pPr>
      <w:r w:rsidRPr="001024FA">
        <w:rPr>
          <w:sz w:val="18"/>
          <w:szCs w:val="18"/>
        </w:rPr>
        <w:t>The group agreed that we must work closely with the GLLEP and develop a stronger relationship with them in 2019</w:t>
      </w:r>
      <w:r w:rsidR="0045472B" w:rsidRPr="001024FA">
        <w:rPr>
          <w:sz w:val="18"/>
          <w:szCs w:val="18"/>
        </w:rPr>
        <w:t xml:space="preserve"> – this would be critical</w:t>
      </w:r>
      <w:r w:rsidRPr="001024FA">
        <w:rPr>
          <w:sz w:val="18"/>
          <w:szCs w:val="18"/>
        </w:rPr>
        <w:t xml:space="preserve">. </w:t>
      </w:r>
    </w:p>
    <w:p w14:paraId="54C1EB57" w14:textId="77777777" w:rsidR="00266C61" w:rsidRPr="001024FA" w:rsidRDefault="00266C61" w:rsidP="0045472B">
      <w:pPr>
        <w:pStyle w:val="ListParagraph"/>
        <w:numPr>
          <w:ilvl w:val="0"/>
          <w:numId w:val="3"/>
        </w:numPr>
        <w:rPr>
          <w:sz w:val="18"/>
          <w:szCs w:val="18"/>
        </w:rPr>
      </w:pPr>
      <w:r w:rsidRPr="001024FA">
        <w:rPr>
          <w:sz w:val="18"/>
          <w:szCs w:val="18"/>
        </w:rPr>
        <w:t xml:space="preserve">They also reported that getting Claire Hughes to </w:t>
      </w:r>
      <w:proofErr w:type="gramStart"/>
      <w:r w:rsidRPr="001024FA">
        <w:rPr>
          <w:sz w:val="18"/>
          <w:szCs w:val="18"/>
        </w:rPr>
        <w:t>full</w:t>
      </w:r>
      <w:proofErr w:type="gramEnd"/>
      <w:r w:rsidRPr="001024FA">
        <w:rPr>
          <w:sz w:val="18"/>
          <w:szCs w:val="18"/>
        </w:rPr>
        <w:t xml:space="preserve"> engage is difficult due to her </w:t>
      </w:r>
      <w:r w:rsidR="0045472B" w:rsidRPr="001024FA">
        <w:rPr>
          <w:sz w:val="18"/>
          <w:szCs w:val="18"/>
        </w:rPr>
        <w:t>ongoing workloads</w:t>
      </w:r>
      <w:r w:rsidRPr="001024FA">
        <w:rPr>
          <w:sz w:val="18"/>
          <w:szCs w:val="18"/>
        </w:rPr>
        <w:t xml:space="preserve"> and perhaps the LEP should appoint a nominated </w:t>
      </w:r>
      <w:r w:rsidR="0045472B" w:rsidRPr="001024FA">
        <w:rPr>
          <w:sz w:val="18"/>
          <w:szCs w:val="18"/>
        </w:rPr>
        <w:t xml:space="preserve">a link </w:t>
      </w:r>
      <w:r w:rsidRPr="001024FA">
        <w:rPr>
          <w:sz w:val="18"/>
          <w:szCs w:val="18"/>
        </w:rPr>
        <w:t>member onto the compact as their spokes person.</w:t>
      </w:r>
    </w:p>
    <w:p w14:paraId="2E6E48E4" w14:textId="77777777" w:rsidR="00266C61" w:rsidRPr="001024FA" w:rsidRDefault="00266C61" w:rsidP="0045472B">
      <w:pPr>
        <w:pStyle w:val="ListParagraph"/>
        <w:numPr>
          <w:ilvl w:val="0"/>
          <w:numId w:val="3"/>
        </w:numPr>
        <w:rPr>
          <w:sz w:val="18"/>
          <w:szCs w:val="18"/>
        </w:rPr>
      </w:pPr>
      <w:r w:rsidRPr="001024FA">
        <w:rPr>
          <w:sz w:val="18"/>
          <w:szCs w:val="18"/>
        </w:rPr>
        <w:t>The sharing of best practice across the GLLEP is also a priority.</w:t>
      </w:r>
    </w:p>
    <w:p w14:paraId="57EF15F6" w14:textId="77777777" w:rsidR="0045472B" w:rsidRPr="001024FA" w:rsidRDefault="00266C61" w:rsidP="0045472B">
      <w:pPr>
        <w:pStyle w:val="ListParagraph"/>
        <w:numPr>
          <w:ilvl w:val="0"/>
          <w:numId w:val="3"/>
        </w:numPr>
        <w:rPr>
          <w:sz w:val="18"/>
          <w:szCs w:val="18"/>
        </w:rPr>
      </w:pPr>
      <w:r w:rsidRPr="001024FA">
        <w:rPr>
          <w:sz w:val="18"/>
          <w:szCs w:val="18"/>
        </w:rPr>
        <w:t xml:space="preserve">The group thought that we did not feed </w:t>
      </w:r>
      <w:r w:rsidR="0045472B" w:rsidRPr="001024FA">
        <w:rPr>
          <w:sz w:val="18"/>
          <w:szCs w:val="18"/>
        </w:rPr>
        <w:t>enough information back to the LEP and perhaps this could be strengthened at the same time as a 2 Way objective.</w:t>
      </w:r>
    </w:p>
    <w:p w14:paraId="0A2A74FB" w14:textId="77777777" w:rsidR="0045472B" w:rsidRPr="001024FA" w:rsidRDefault="0045472B" w:rsidP="0045472B">
      <w:pPr>
        <w:pStyle w:val="ListParagraph"/>
        <w:numPr>
          <w:ilvl w:val="0"/>
          <w:numId w:val="3"/>
        </w:numPr>
        <w:rPr>
          <w:sz w:val="18"/>
          <w:szCs w:val="18"/>
        </w:rPr>
      </w:pPr>
      <w:r w:rsidRPr="001024FA">
        <w:rPr>
          <w:sz w:val="18"/>
          <w:szCs w:val="18"/>
        </w:rPr>
        <w:t>The group also thought the LEP did not take the work the Compact does seriously enough and again this needs to be communicated and strengthened in 2019. (Do they know what we do).</w:t>
      </w:r>
    </w:p>
    <w:p w14:paraId="565CC580" w14:textId="41AE5CAE" w:rsidR="0045472B" w:rsidRPr="001024FA" w:rsidRDefault="0045472B" w:rsidP="0045472B">
      <w:pPr>
        <w:pStyle w:val="ListParagraph"/>
        <w:numPr>
          <w:ilvl w:val="0"/>
          <w:numId w:val="3"/>
        </w:numPr>
        <w:rPr>
          <w:sz w:val="18"/>
          <w:szCs w:val="18"/>
        </w:rPr>
      </w:pPr>
      <w:r w:rsidRPr="001024FA">
        <w:rPr>
          <w:sz w:val="18"/>
          <w:szCs w:val="18"/>
        </w:rPr>
        <w:t>Perhaps Amanda Bouttell could be used more to assist with these objectives a</w:t>
      </w:r>
      <w:bookmarkStart w:id="0" w:name="_GoBack"/>
      <w:bookmarkEnd w:id="0"/>
      <w:r w:rsidRPr="001024FA">
        <w:rPr>
          <w:sz w:val="18"/>
          <w:szCs w:val="18"/>
        </w:rPr>
        <w:t>s she is an observer on the LEP Skills Board.</w:t>
      </w:r>
    </w:p>
    <w:p w14:paraId="798605E0" w14:textId="77777777" w:rsidR="009364FD" w:rsidRPr="001024FA" w:rsidRDefault="009364FD" w:rsidP="009364FD">
      <w:pPr>
        <w:pStyle w:val="ListParagraph"/>
        <w:rPr>
          <w:sz w:val="18"/>
          <w:szCs w:val="18"/>
        </w:rPr>
      </w:pPr>
    </w:p>
    <w:p w14:paraId="4011AA7F" w14:textId="77777777" w:rsidR="0045472B" w:rsidRPr="001024FA" w:rsidRDefault="0045472B" w:rsidP="0045472B">
      <w:pPr>
        <w:pStyle w:val="ListParagraph"/>
        <w:numPr>
          <w:ilvl w:val="0"/>
          <w:numId w:val="2"/>
        </w:numPr>
        <w:ind w:hanging="720"/>
        <w:rPr>
          <w:b/>
          <w:sz w:val="18"/>
          <w:szCs w:val="18"/>
          <w:u w:val="single"/>
        </w:rPr>
      </w:pPr>
      <w:r w:rsidRPr="001024FA">
        <w:rPr>
          <w:b/>
          <w:sz w:val="18"/>
          <w:szCs w:val="18"/>
          <w:u w:val="single"/>
        </w:rPr>
        <w:t>Increase the number of Apprentices working in the public service in Lincs.</w:t>
      </w:r>
    </w:p>
    <w:p w14:paraId="00C6B2AA" w14:textId="77777777" w:rsidR="0003796E" w:rsidRPr="001024FA" w:rsidRDefault="0003796E" w:rsidP="004C6570">
      <w:pPr>
        <w:pStyle w:val="ListParagraph"/>
        <w:numPr>
          <w:ilvl w:val="0"/>
          <w:numId w:val="4"/>
        </w:numPr>
        <w:rPr>
          <w:sz w:val="18"/>
          <w:szCs w:val="18"/>
        </w:rPr>
      </w:pPr>
      <w:r w:rsidRPr="001024FA">
        <w:rPr>
          <w:sz w:val="18"/>
          <w:szCs w:val="18"/>
        </w:rPr>
        <w:t>The group believed the work the compact has done throughout 2018 regarding prompting apprenticeships was excellent and this must continue.</w:t>
      </w:r>
    </w:p>
    <w:p w14:paraId="61C0E624" w14:textId="77777777" w:rsidR="0003796E" w:rsidRPr="001024FA" w:rsidRDefault="0003796E" w:rsidP="004C6570">
      <w:pPr>
        <w:pStyle w:val="ListParagraph"/>
        <w:numPr>
          <w:ilvl w:val="0"/>
          <w:numId w:val="4"/>
        </w:numPr>
        <w:rPr>
          <w:sz w:val="18"/>
          <w:szCs w:val="18"/>
        </w:rPr>
      </w:pPr>
      <w:r w:rsidRPr="001024FA">
        <w:rPr>
          <w:sz w:val="18"/>
          <w:szCs w:val="18"/>
        </w:rPr>
        <w:t>Attracting the right apprenticeship providers to the compact is critical and this will help further with the new Standards and End Point Assessment practice across GLLEP.</w:t>
      </w:r>
    </w:p>
    <w:p w14:paraId="4049F0BC" w14:textId="77777777" w:rsidR="0003796E" w:rsidRPr="001024FA" w:rsidRDefault="0003796E" w:rsidP="004C6570">
      <w:pPr>
        <w:pStyle w:val="ListParagraph"/>
        <w:numPr>
          <w:ilvl w:val="0"/>
          <w:numId w:val="4"/>
        </w:numPr>
        <w:rPr>
          <w:sz w:val="18"/>
          <w:szCs w:val="18"/>
        </w:rPr>
      </w:pPr>
      <w:r w:rsidRPr="001024FA">
        <w:rPr>
          <w:sz w:val="18"/>
          <w:szCs w:val="18"/>
        </w:rPr>
        <w:t>Increasing the number of members – especially those who already engage with apprenticeship should be a priority for the compact in 2019.</w:t>
      </w:r>
    </w:p>
    <w:p w14:paraId="6FA532B0" w14:textId="77777777" w:rsidR="0003796E" w:rsidRPr="001024FA" w:rsidRDefault="0003796E" w:rsidP="004C6570">
      <w:pPr>
        <w:pStyle w:val="ListParagraph"/>
        <w:numPr>
          <w:ilvl w:val="0"/>
          <w:numId w:val="4"/>
        </w:numPr>
        <w:rPr>
          <w:sz w:val="18"/>
          <w:szCs w:val="18"/>
        </w:rPr>
      </w:pPr>
      <w:r w:rsidRPr="001024FA">
        <w:rPr>
          <w:sz w:val="18"/>
          <w:szCs w:val="18"/>
        </w:rPr>
        <w:t>We need to engage more with regards to the approvals of the new Standards in certain public professions as its seen this is holding members back for starting higher level apprenticeships as local delivery partners are not available.</w:t>
      </w:r>
    </w:p>
    <w:p w14:paraId="2F967456" w14:textId="77777777" w:rsidR="0003796E" w:rsidRPr="001024FA" w:rsidRDefault="0003796E" w:rsidP="004C6570">
      <w:pPr>
        <w:pStyle w:val="ListParagraph"/>
        <w:numPr>
          <w:ilvl w:val="0"/>
          <w:numId w:val="4"/>
        </w:numPr>
        <w:rPr>
          <w:sz w:val="18"/>
          <w:szCs w:val="18"/>
        </w:rPr>
      </w:pPr>
      <w:r w:rsidRPr="001024FA">
        <w:rPr>
          <w:sz w:val="18"/>
          <w:szCs w:val="18"/>
        </w:rPr>
        <w:t>We need to focus on Quality Apprenticeships</w:t>
      </w:r>
    </w:p>
    <w:p w14:paraId="39F9DE62" w14:textId="77777777" w:rsidR="0003796E" w:rsidRPr="001024FA" w:rsidRDefault="0003796E" w:rsidP="004C6570">
      <w:pPr>
        <w:pStyle w:val="ListParagraph"/>
        <w:numPr>
          <w:ilvl w:val="0"/>
          <w:numId w:val="4"/>
        </w:numPr>
        <w:rPr>
          <w:sz w:val="18"/>
          <w:szCs w:val="18"/>
        </w:rPr>
      </w:pPr>
      <w:r w:rsidRPr="001024FA">
        <w:rPr>
          <w:sz w:val="18"/>
          <w:szCs w:val="18"/>
        </w:rPr>
        <w:t>The 20% of the job is still seen as an issue and the compact needs to continue the good practice done on this – to a wider audience.</w:t>
      </w:r>
    </w:p>
    <w:p w14:paraId="41D538F5" w14:textId="77777777" w:rsidR="00595A83" w:rsidRPr="001024FA" w:rsidRDefault="0003796E" w:rsidP="004C6570">
      <w:pPr>
        <w:pStyle w:val="ListParagraph"/>
        <w:numPr>
          <w:ilvl w:val="0"/>
          <w:numId w:val="4"/>
        </w:numPr>
        <w:rPr>
          <w:sz w:val="18"/>
          <w:szCs w:val="18"/>
        </w:rPr>
      </w:pPr>
      <w:r w:rsidRPr="001024FA">
        <w:rPr>
          <w:sz w:val="18"/>
          <w:szCs w:val="18"/>
        </w:rPr>
        <w:t xml:space="preserve">Promoting Apprenticeships are for ALL AGES is something the compact could </w:t>
      </w:r>
      <w:r w:rsidR="00595A83" w:rsidRPr="001024FA">
        <w:rPr>
          <w:sz w:val="18"/>
          <w:szCs w:val="18"/>
        </w:rPr>
        <w:t>promote</w:t>
      </w:r>
      <w:r w:rsidRPr="001024FA">
        <w:rPr>
          <w:sz w:val="18"/>
          <w:szCs w:val="18"/>
        </w:rPr>
        <w:t xml:space="preserve"> more</w:t>
      </w:r>
      <w:r w:rsidR="00595A83" w:rsidRPr="001024FA">
        <w:rPr>
          <w:sz w:val="18"/>
          <w:szCs w:val="18"/>
        </w:rPr>
        <w:t xml:space="preserve"> across its membership.  It’s seen there is still a branding issue with this as apprenticeships are for the younger element.</w:t>
      </w:r>
    </w:p>
    <w:p w14:paraId="2BF6E34D" w14:textId="77777777" w:rsidR="00595A83" w:rsidRPr="001024FA" w:rsidRDefault="00595A83" w:rsidP="004C6570">
      <w:pPr>
        <w:pStyle w:val="ListParagraph"/>
        <w:numPr>
          <w:ilvl w:val="0"/>
          <w:numId w:val="4"/>
        </w:numPr>
        <w:rPr>
          <w:sz w:val="18"/>
          <w:szCs w:val="18"/>
        </w:rPr>
      </w:pPr>
      <w:r w:rsidRPr="001024FA">
        <w:rPr>
          <w:sz w:val="18"/>
          <w:szCs w:val="18"/>
        </w:rPr>
        <w:t xml:space="preserve">Is every member using the Levy as was indented – we need to support our members with training on the DAS.  </w:t>
      </w:r>
      <w:proofErr w:type="gramStart"/>
      <w:r w:rsidRPr="001024FA">
        <w:rPr>
          <w:sz w:val="18"/>
          <w:szCs w:val="18"/>
        </w:rPr>
        <w:t>Also</w:t>
      </w:r>
      <w:proofErr w:type="gramEnd"/>
      <w:r w:rsidRPr="001024FA">
        <w:rPr>
          <w:sz w:val="18"/>
          <w:szCs w:val="18"/>
        </w:rPr>
        <w:t xml:space="preserve"> we need to help and support other associated compact organisations to take advantage of the transfer of funds via their supply chain as this will be increased to 25% in 2019.</w:t>
      </w:r>
    </w:p>
    <w:p w14:paraId="397AC1B6" w14:textId="77777777" w:rsidR="00595A83" w:rsidRPr="001024FA" w:rsidRDefault="00595A83" w:rsidP="004C6570">
      <w:pPr>
        <w:pStyle w:val="ListParagraph"/>
        <w:numPr>
          <w:ilvl w:val="0"/>
          <w:numId w:val="4"/>
        </w:numPr>
        <w:rPr>
          <w:sz w:val="18"/>
          <w:szCs w:val="18"/>
        </w:rPr>
      </w:pPr>
      <w:r w:rsidRPr="001024FA">
        <w:rPr>
          <w:sz w:val="18"/>
          <w:szCs w:val="18"/>
        </w:rPr>
        <w:t>We all agreed that we should widen our view on membership organisations to develop the above.</w:t>
      </w:r>
    </w:p>
    <w:p w14:paraId="35663A8F" w14:textId="77777777" w:rsidR="00595A83" w:rsidRPr="001024FA" w:rsidRDefault="00595A83" w:rsidP="004C6570">
      <w:pPr>
        <w:pStyle w:val="ListParagraph"/>
        <w:numPr>
          <w:ilvl w:val="0"/>
          <w:numId w:val="4"/>
        </w:numPr>
        <w:rPr>
          <w:sz w:val="18"/>
          <w:szCs w:val="18"/>
        </w:rPr>
      </w:pPr>
      <w:r w:rsidRPr="001024FA">
        <w:rPr>
          <w:sz w:val="18"/>
          <w:szCs w:val="18"/>
        </w:rPr>
        <w:t xml:space="preserve">Perhaps we need to work more closely with the Institute of Apprenticeships and hold an event on the Standards and Higher Apprenticeships in 2019.  </w:t>
      </w:r>
    </w:p>
    <w:p w14:paraId="2DE158D1" w14:textId="77777777" w:rsidR="004C6570" w:rsidRPr="001024FA" w:rsidRDefault="004C6570" w:rsidP="004C6570">
      <w:pPr>
        <w:pStyle w:val="ListParagraph"/>
        <w:numPr>
          <w:ilvl w:val="0"/>
          <w:numId w:val="4"/>
        </w:numPr>
        <w:rPr>
          <w:sz w:val="18"/>
          <w:szCs w:val="18"/>
        </w:rPr>
      </w:pPr>
      <w:r w:rsidRPr="001024FA">
        <w:rPr>
          <w:sz w:val="18"/>
          <w:szCs w:val="18"/>
        </w:rPr>
        <w:t>We also need to keep up to speed with the Register of Apprentice Training Providers in 2019</w:t>
      </w:r>
      <w:r w:rsidR="00015E6B" w:rsidRPr="001024FA">
        <w:rPr>
          <w:sz w:val="18"/>
          <w:szCs w:val="18"/>
        </w:rPr>
        <w:t xml:space="preserve"> as this gets refreshed</w:t>
      </w:r>
      <w:r w:rsidRPr="001024FA">
        <w:rPr>
          <w:sz w:val="18"/>
          <w:szCs w:val="18"/>
        </w:rPr>
        <w:t xml:space="preserve">. </w:t>
      </w:r>
    </w:p>
    <w:p w14:paraId="39190DBD" w14:textId="77777777" w:rsidR="004426A7" w:rsidRPr="001024FA" w:rsidRDefault="004426A7" w:rsidP="004C6570">
      <w:pPr>
        <w:pStyle w:val="ListParagraph"/>
        <w:numPr>
          <w:ilvl w:val="0"/>
          <w:numId w:val="4"/>
        </w:numPr>
        <w:rPr>
          <w:sz w:val="18"/>
          <w:szCs w:val="18"/>
        </w:rPr>
      </w:pPr>
      <w:r w:rsidRPr="001024FA">
        <w:rPr>
          <w:sz w:val="18"/>
          <w:szCs w:val="18"/>
        </w:rPr>
        <w:t>We must keep Apprenticeships on the Agenda</w:t>
      </w:r>
      <w:r w:rsidR="00C56D5F" w:rsidRPr="001024FA">
        <w:rPr>
          <w:sz w:val="18"/>
          <w:szCs w:val="18"/>
        </w:rPr>
        <w:t>.</w:t>
      </w:r>
    </w:p>
    <w:p w14:paraId="1130CDE6" w14:textId="77777777" w:rsidR="00C56D5F" w:rsidRPr="001024FA" w:rsidRDefault="00C56D5F" w:rsidP="004C6570">
      <w:pPr>
        <w:pStyle w:val="ListParagraph"/>
        <w:numPr>
          <w:ilvl w:val="0"/>
          <w:numId w:val="4"/>
        </w:numPr>
        <w:rPr>
          <w:sz w:val="18"/>
          <w:szCs w:val="18"/>
        </w:rPr>
      </w:pPr>
      <w:r w:rsidRPr="001024FA">
        <w:rPr>
          <w:sz w:val="18"/>
          <w:szCs w:val="18"/>
        </w:rPr>
        <w:t>We should increase our work on best practice and map across to other compact organisations the sharing of Apprenticeships – more so for Higher and Specialist Apprenticeships. (Share training and mentoring skills).</w:t>
      </w:r>
    </w:p>
    <w:p w14:paraId="1857B9EA" w14:textId="77777777" w:rsidR="00C56D5F" w:rsidRPr="001024FA" w:rsidRDefault="00C56D5F" w:rsidP="004C6570">
      <w:pPr>
        <w:pStyle w:val="ListParagraph"/>
        <w:numPr>
          <w:ilvl w:val="0"/>
          <w:numId w:val="4"/>
        </w:numPr>
        <w:rPr>
          <w:sz w:val="18"/>
          <w:szCs w:val="18"/>
        </w:rPr>
      </w:pPr>
      <w:r w:rsidRPr="001024FA">
        <w:rPr>
          <w:sz w:val="18"/>
          <w:szCs w:val="18"/>
        </w:rPr>
        <w:t>Continue to use our vast experience within and the support of the Apprenticeship Ambassador Network.</w:t>
      </w:r>
    </w:p>
    <w:p w14:paraId="1DAD2B0B" w14:textId="06344DEC" w:rsidR="00015E6B" w:rsidRDefault="00C56D5F" w:rsidP="00015E6B">
      <w:pPr>
        <w:pStyle w:val="ListParagraph"/>
        <w:numPr>
          <w:ilvl w:val="0"/>
          <w:numId w:val="4"/>
        </w:numPr>
        <w:rPr>
          <w:sz w:val="18"/>
          <w:szCs w:val="18"/>
        </w:rPr>
      </w:pPr>
      <w:r w:rsidRPr="001024FA">
        <w:rPr>
          <w:sz w:val="18"/>
          <w:szCs w:val="18"/>
        </w:rPr>
        <w:t xml:space="preserve">We should encourage our members to have young apprentices in their organisations.   </w:t>
      </w:r>
    </w:p>
    <w:p w14:paraId="1F9E08DD" w14:textId="77777777" w:rsidR="009C1D73" w:rsidRPr="001024FA" w:rsidRDefault="009C1D73" w:rsidP="009C1D73">
      <w:pPr>
        <w:pStyle w:val="ListParagraph"/>
        <w:rPr>
          <w:sz w:val="18"/>
          <w:szCs w:val="18"/>
        </w:rPr>
      </w:pPr>
    </w:p>
    <w:p w14:paraId="1758F8ED" w14:textId="77777777" w:rsidR="00015E6B" w:rsidRPr="001024FA" w:rsidRDefault="00015E6B" w:rsidP="00015E6B">
      <w:pPr>
        <w:pStyle w:val="ListParagraph"/>
        <w:numPr>
          <w:ilvl w:val="0"/>
          <w:numId w:val="2"/>
        </w:numPr>
        <w:ind w:hanging="720"/>
        <w:rPr>
          <w:b/>
          <w:sz w:val="18"/>
          <w:szCs w:val="18"/>
          <w:u w:val="single"/>
        </w:rPr>
      </w:pPr>
      <w:r w:rsidRPr="001024FA">
        <w:rPr>
          <w:b/>
          <w:sz w:val="18"/>
          <w:szCs w:val="18"/>
          <w:u w:val="single"/>
        </w:rPr>
        <w:t>Working with other agencies, groups</w:t>
      </w:r>
      <w:r w:rsidR="004426A7" w:rsidRPr="001024FA">
        <w:rPr>
          <w:b/>
          <w:sz w:val="18"/>
          <w:szCs w:val="18"/>
          <w:u w:val="single"/>
        </w:rPr>
        <w:t xml:space="preserve"> of organisations and sectors.</w:t>
      </w:r>
    </w:p>
    <w:p w14:paraId="4B524ADA" w14:textId="77777777" w:rsidR="00C83023" w:rsidRPr="001024FA" w:rsidRDefault="00C83023" w:rsidP="00015E6B">
      <w:pPr>
        <w:pStyle w:val="ListParagraph"/>
        <w:numPr>
          <w:ilvl w:val="0"/>
          <w:numId w:val="4"/>
        </w:numPr>
        <w:rPr>
          <w:sz w:val="18"/>
          <w:szCs w:val="18"/>
        </w:rPr>
      </w:pPr>
      <w:r w:rsidRPr="001024FA">
        <w:rPr>
          <w:sz w:val="18"/>
          <w:szCs w:val="18"/>
        </w:rPr>
        <w:t>We should be working more with the private sector who support the public sector in a way to attract and open this up for new members.</w:t>
      </w:r>
    </w:p>
    <w:p w14:paraId="2F0E7439" w14:textId="77777777" w:rsidR="00015E6B" w:rsidRPr="001024FA" w:rsidRDefault="00015E6B" w:rsidP="00015E6B">
      <w:pPr>
        <w:pStyle w:val="ListParagraph"/>
        <w:numPr>
          <w:ilvl w:val="0"/>
          <w:numId w:val="4"/>
        </w:numPr>
        <w:rPr>
          <w:sz w:val="18"/>
          <w:szCs w:val="18"/>
        </w:rPr>
      </w:pPr>
      <w:r w:rsidRPr="001024FA">
        <w:rPr>
          <w:sz w:val="18"/>
          <w:szCs w:val="18"/>
        </w:rPr>
        <w:t>The group believe</w:t>
      </w:r>
      <w:r w:rsidR="00EC6687" w:rsidRPr="001024FA">
        <w:rPr>
          <w:sz w:val="18"/>
          <w:szCs w:val="18"/>
        </w:rPr>
        <w:t xml:space="preserve">s we need to </w:t>
      </w:r>
      <w:proofErr w:type="gramStart"/>
      <w:r w:rsidR="00EC6687" w:rsidRPr="001024FA">
        <w:rPr>
          <w:sz w:val="18"/>
          <w:szCs w:val="18"/>
        </w:rPr>
        <w:t>open up</w:t>
      </w:r>
      <w:proofErr w:type="gramEnd"/>
      <w:r w:rsidR="00EC6687" w:rsidRPr="001024FA">
        <w:rPr>
          <w:sz w:val="18"/>
          <w:szCs w:val="18"/>
        </w:rPr>
        <w:t xml:space="preserve"> our offer by working closer with PUBLIC SECTOR Organisations and not just PUBLIC SERVICE Organisations.</w:t>
      </w:r>
    </w:p>
    <w:p w14:paraId="588D7F2E" w14:textId="77777777" w:rsidR="004426A7" w:rsidRPr="001024FA" w:rsidRDefault="00C83023" w:rsidP="00015E6B">
      <w:pPr>
        <w:pStyle w:val="ListParagraph"/>
        <w:numPr>
          <w:ilvl w:val="0"/>
          <w:numId w:val="4"/>
        </w:numPr>
        <w:rPr>
          <w:sz w:val="18"/>
          <w:szCs w:val="18"/>
        </w:rPr>
      </w:pPr>
      <w:r w:rsidRPr="001024FA">
        <w:rPr>
          <w:sz w:val="18"/>
          <w:szCs w:val="18"/>
        </w:rPr>
        <w:t>To work more with Schools and Academies (Like with Tracy Taylor as an example).</w:t>
      </w:r>
    </w:p>
    <w:p w14:paraId="4754E4B2" w14:textId="77777777" w:rsidR="00C83023" w:rsidRPr="001024FA" w:rsidRDefault="00C83023" w:rsidP="00015E6B">
      <w:pPr>
        <w:pStyle w:val="ListParagraph"/>
        <w:numPr>
          <w:ilvl w:val="0"/>
          <w:numId w:val="4"/>
        </w:numPr>
        <w:rPr>
          <w:sz w:val="18"/>
          <w:szCs w:val="18"/>
        </w:rPr>
      </w:pPr>
      <w:r w:rsidRPr="001024FA">
        <w:rPr>
          <w:sz w:val="18"/>
          <w:szCs w:val="18"/>
        </w:rPr>
        <w:t>The compact should start getting involved with the new T Levels.</w:t>
      </w:r>
    </w:p>
    <w:p w14:paraId="1ED66A77" w14:textId="77777777" w:rsidR="00C83023" w:rsidRPr="001024FA" w:rsidRDefault="00C83023" w:rsidP="00015E6B">
      <w:pPr>
        <w:pStyle w:val="ListParagraph"/>
        <w:numPr>
          <w:ilvl w:val="0"/>
          <w:numId w:val="4"/>
        </w:numPr>
        <w:rPr>
          <w:sz w:val="18"/>
          <w:szCs w:val="18"/>
        </w:rPr>
      </w:pPr>
      <w:r w:rsidRPr="001024FA">
        <w:rPr>
          <w:sz w:val="18"/>
          <w:szCs w:val="18"/>
        </w:rPr>
        <w:t xml:space="preserve"> The compact could take on an Apprentice or University Internship on a fixed term/summer project to look at developing our Digital Media and Social Media.</w:t>
      </w:r>
    </w:p>
    <w:p w14:paraId="22BF1CFE" w14:textId="77777777" w:rsidR="00C83023" w:rsidRPr="001024FA" w:rsidRDefault="00C83023" w:rsidP="00015E6B">
      <w:pPr>
        <w:pStyle w:val="ListParagraph"/>
        <w:numPr>
          <w:ilvl w:val="0"/>
          <w:numId w:val="4"/>
        </w:numPr>
        <w:rPr>
          <w:sz w:val="18"/>
          <w:szCs w:val="18"/>
        </w:rPr>
      </w:pPr>
      <w:r w:rsidRPr="001024FA">
        <w:rPr>
          <w:sz w:val="18"/>
          <w:szCs w:val="18"/>
        </w:rPr>
        <w:t>To work more closely with the Lincolnshire Learning Partnership.</w:t>
      </w:r>
    </w:p>
    <w:sectPr w:rsidR="00C83023" w:rsidRPr="001024FA" w:rsidSect="00FF5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C1C"/>
    <w:multiLevelType w:val="hybridMultilevel"/>
    <w:tmpl w:val="EAA0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E7F03"/>
    <w:multiLevelType w:val="hybridMultilevel"/>
    <w:tmpl w:val="2772A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51185"/>
    <w:multiLevelType w:val="hybridMultilevel"/>
    <w:tmpl w:val="805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154F3"/>
    <w:multiLevelType w:val="hybridMultilevel"/>
    <w:tmpl w:val="4BDA6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61"/>
    <w:rsid w:val="00015E6B"/>
    <w:rsid w:val="0003796E"/>
    <w:rsid w:val="001024FA"/>
    <w:rsid w:val="00266C61"/>
    <w:rsid w:val="004426A7"/>
    <w:rsid w:val="0045472B"/>
    <w:rsid w:val="004C6570"/>
    <w:rsid w:val="00595A83"/>
    <w:rsid w:val="006100E7"/>
    <w:rsid w:val="009364FD"/>
    <w:rsid w:val="009B4FB7"/>
    <w:rsid w:val="009C1D73"/>
    <w:rsid w:val="00AB7A30"/>
    <w:rsid w:val="00BB5603"/>
    <w:rsid w:val="00C56D5F"/>
    <w:rsid w:val="00C83023"/>
    <w:rsid w:val="00D30C71"/>
    <w:rsid w:val="00DD3889"/>
    <w:rsid w:val="00EC6687"/>
    <w:rsid w:val="00FF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834F"/>
  <w15:docId w15:val="{EDC374EC-AA6E-46AC-AF42-7FBE3E6A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MJohnson</dc:creator>
  <cp:lastModifiedBy>Chris Donkin</cp:lastModifiedBy>
  <cp:revision>3</cp:revision>
  <dcterms:created xsi:type="dcterms:W3CDTF">2018-12-03T15:19:00Z</dcterms:created>
  <dcterms:modified xsi:type="dcterms:W3CDTF">2018-12-03T15:19:00Z</dcterms:modified>
</cp:coreProperties>
</file>